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1B2902E8"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680D1A">
        <w:rPr>
          <w:rFonts w:ascii="Calibri" w:eastAsia="Times New Roman" w:hAnsi="Calibri" w:cs="Calibri"/>
          <w:sz w:val="24"/>
          <w:szCs w:val="24"/>
        </w:rPr>
        <w:t>Crematorium Assistant</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49F0918B"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8B0136">
        <w:rPr>
          <w:rFonts w:ascii="Calibri" w:eastAsia="Times New Roman" w:hAnsi="Calibri" w:cs="Calibri"/>
          <w:sz w:val="24"/>
          <w:szCs w:val="24"/>
        </w:rPr>
        <w:t>Waveney Memorial Park &amp; Crematorium</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28C1FAE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t xml:space="preserve"> </w:t>
      </w:r>
      <w:r w:rsidR="00AF5659">
        <w:rPr>
          <w:rFonts w:ascii="Calibri" w:eastAsia="Times New Roman" w:hAnsi="Calibri" w:cs="Calibri"/>
          <w:sz w:val="24"/>
          <w:szCs w:val="24"/>
        </w:rPr>
        <w:t xml:space="preserve">37.5 </w:t>
      </w:r>
      <w:r w:rsidR="00680D1A">
        <w:rPr>
          <w:rFonts w:ascii="Calibri" w:eastAsia="Times New Roman" w:hAnsi="Calibri" w:cs="Calibri"/>
          <w:sz w:val="24"/>
          <w:szCs w:val="24"/>
        </w:rPr>
        <w:t>–</w:t>
      </w:r>
      <w:r w:rsidR="00AF5659">
        <w:rPr>
          <w:rFonts w:ascii="Calibri" w:eastAsia="Times New Roman" w:hAnsi="Calibri" w:cs="Calibri"/>
          <w:sz w:val="24"/>
          <w:szCs w:val="24"/>
        </w:rPr>
        <w:t xml:space="preserve"> Fulltime</w:t>
      </w:r>
      <w:r w:rsidR="00680D1A">
        <w:rPr>
          <w:rFonts w:ascii="Calibri" w:eastAsia="Times New Roman" w:hAnsi="Calibri" w:cs="Calibri"/>
          <w:sz w:val="24"/>
          <w:szCs w:val="24"/>
        </w:rPr>
        <w:t xml:space="preserve"> – Tuesday – Saturday 9am – 5pm</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629C27A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C946F1">
        <w:rPr>
          <w:rFonts w:ascii="Calibri" w:eastAsia="Times New Roman" w:hAnsi="Calibri" w:cs="Calibri"/>
          <w:sz w:val="24"/>
          <w:szCs w:val="24"/>
        </w:rPr>
        <w:t>Crematorium</w:t>
      </w:r>
      <w:r w:rsidR="00174F73">
        <w:rPr>
          <w:rFonts w:ascii="Calibri" w:eastAsia="Times New Roman" w:hAnsi="Calibri" w:cs="Calibri"/>
          <w:sz w:val="24"/>
          <w:szCs w:val="24"/>
        </w:rPr>
        <w:t xml:space="preserve"> Manager</w:t>
      </w:r>
      <w:r w:rsidRPr="00EB59CB">
        <w:rPr>
          <w:rFonts w:ascii="Calibri" w:eastAsia="Times New Roman" w:hAnsi="Calibri" w:cs="Calibri"/>
          <w:sz w:val="24"/>
          <w:szCs w:val="24"/>
        </w:rPr>
        <w:t xml:space="preserve"> </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37FA49B3" w14:textId="0594FEA8" w:rsidR="00A137EE" w:rsidRDefault="00EB59CB" w:rsidP="00A137EE">
      <w:pPr>
        <w:ind w:left="2880" w:hanging="2880"/>
        <w:rPr>
          <w:rFonts w:eastAsia="Times New Roman" w:cs="Calibri"/>
          <w:sz w:val="24"/>
          <w:szCs w:val="24"/>
        </w:rPr>
      </w:pPr>
      <w:r w:rsidRPr="00EB59CB">
        <w:rPr>
          <w:rStyle w:val="Heading2Char"/>
        </w:rPr>
        <w:t>SALARY:</w:t>
      </w:r>
      <w:r w:rsidR="000E33A4">
        <w:rPr>
          <w:rStyle w:val="Heading2Char"/>
        </w:rPr>
        <w:tab/>
      </w:r>
      <w:r w:rsidR="00087CCC" w:rsidRPr="00167089">
        <w:rPr>
          <w:rStyle w:val="Heading2Char"/>
          <w:color w:val="auto"/>
        </w:rPr>
        <w:t>£</w:t>
      </w:r>
      <w:r w:rsidR="008B0136">
        <w:rPr>
          <w:rStyle w:val="Heading2Char"/>
          <w:color w:val="auto"/>
        </w:rPr>
        <w:t>27,</w:t>
      </w:r>
      <w:r w:rsidR="00662700">
        <w:rPr>
          <w:rStyle w:val="Heading2Char"/>
          <w:color w:val="auto"/>
        </w:rPr>
        <w:t>651</w:t>
      </w:r>
    </w:p>
    <w:p w14:paraId="19996A53" w14:textId="7464BA47"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69B736F1" w14:textId="77777777" w:rsidR="00354905" w:rsidRDefault="00354905" w:rsidP="00354905">
      <w:pPr>
        <w:pStyle w:val="Heading2"/>
      </w:pPr>
      <w:r>
        <w:t>Job Purpose</w:t>
      </w:r>
    </w:p>
    <w:p w14:paraId="518000E3" w14:textId="72010534" w:rsidR="00354905" w:rsidRDefault="00354905" w:rsidP="00354905">
      <w:pPr>
        <w:spacing w:after="0" w:line="240" w:lineRule="auto"/>
        <w:rPr>
          <w:rFonts w:ascii="Calibri" w:eastAsia="Times New Roman" w:hAnsi="Calibri" w:cs="Calibri"/>
        </w:rPr>
      </w:pPr>
      <w:r w:rsidRPr="00354905">
        <w:rPr>
          <w:rFonts w:ascii="Calibri" w:eastAsia="Times New Roman" w:hAnsi="Calibri" w:cs="Calibri"/>
        </w:rPr>
        <w:t xml:space="preserve">To complete accurately and in a timely manner all operational and administrative matters relating to the crematorium, and to ensure consistent delivery of the highest levels of client service and personal performance in memorial sales. </w:t>
      </w:r>
    </w:p>
    <w:p w14:paraId="020B06D6" w14:textId="77777777" w:rsidR="00354905" w:rsidRDefault="00354905" w:rsidP="00354905">
      <w:pPr>
        <w:spacing w:after="0" w:line="240" w:lineRule="auto"/>
      </w:pPr>
    </w:p>
    <w:p w14:paraId="36AEDB4F" w14:textId="77777777" w:rsidR="00354905" w:rsidRDefault="00354905" w:rsidP="00354905">
      <w:pPr>
        <w:pStyle w:val="Heading2"/>
      </w:pPr>
      <w:r>
        <w:t>Responsibilities for Service Excellence</w:t>
      </w:r>
    </w:p>
    <w:p w14:paraId="0672227E" w14:textId="0C55CBB3" w:rsidR="00354905" w:rsidRPr="00354905" w:rsidRDefault="00354905" w:rsidP="00C85FF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consistent delivery of the highest levels of client service in all dealings with members of the public and with Funeral Directors and their staff, both on the telephone and in person</w:t>
      </w:r>
    </w:p>
    <w:p w14:paraId="582A677D" w14:textId="250BE1CE" w:rsidR="00354905" w:rsidRPr="00354905" w:rsidRDefault="00354905" w:rsidP="00C565C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that prospective memorial clients are contacted and appointments made at an appropriate time and in an appropriate manner, and that every effort is made to fit the right memorial product to the client’s needs, whilst respecting the requirements of the Company’s sales budget</w:t>
      </w:r>
    </w:p>
    <w:p w14:paraId="061A67E4" w14:textId="26B56DAD" w:rsidR="00354905" w:rsidRPr="00354905" w:rsidRDefault="00354905" w:rsidP="00B46E81">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produce letters and invoices for clients as required, and to answer queries as appropriate.</w:t>
      </w:r>
    </w:p>
    <w:p w14:paraId="3E104E66" w14:textId="77777777" w:rsidR="00354905" w:rsidRPr="00354905" w:rsidRDefault="00354905" w:rsidP="00354905">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suggest refinements and improvements in client service to your Line Manager</w:t>
      </w:r>
    </w:p>
    <w:p w14:paraId="129C7E37" w14:textId="77777777" w:rsidR="00354905" w:rsidRDefault="00354905" w:rsidP="00354905"/>
    <w:p w14:paraId="18A2D1AF" w14:textId="77777777" w:rsidR="00354905" w:rsidRDefault="00354905" w:rsidP="00354905">
      <w:pPr>
        <w:pStyle w:val="Heading2"/>
      </w:pPr>
      <w:r>
        <w:t>Responsibilities for Operational Efficiency</w:t>
      </w:r>
    </w:p>
    <w:p w14:paraId="3952E7EA"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carry out administrative tasks relating to the processing of memorial agreements, the ordering of memorials and subsequent quality checks, and the issuing of works instructions for placement.</w:t>
      </w:r>
    </w:p>
    <w:p w14:paraId="3C97BE78" w14:textId="6C8B441A"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input all necessary information using </w:t>
      </w:r>
      <w:r w:rsidR="00903717">
        <w:rPr>
          <w:rFonts w:ascii="Calibri" w:eastAsia="Times New Roman" w:hAnsi="Calibri" w:cs="Calibri"/>
        </w:rPr>
        <w:t>our CRM system.</w:t>
      </w:r>
    </w:p>
    <w:p w14:paraId="66029B5D"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credit control compliance, using periodic reminders to effect collection within Company deadlines.</w:t>
      </w:r>
    </w:p>
    <w:p w14:paraId="0D0F3194"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maintain accurate, indexed records of service arrangements, accounts, banking sheets, etc.</w:t>
      </w:r>
    </w:p>
    <w:p w14:paraId="1AEDB8BC"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identify unnecessary costs, and recommend necessary operational controls, to your Line Manager </w:t>
      </w:r>
    </w:p>
    <w:p w14:paraId="2CD4C017"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that Company policy and procedures regarding cash handling are strictly followed.</w:t>
      </w:r>
    </w:p>
    <w:p w14:paraId="78DA0A3E"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assemble and despatch all information required for submission to Head Office in a timely manner</w:t>
      </w:r>
    </w:p>
    <w:p w14:paraId="5FC7EF32"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lastRenderedPageBreak/>
        <w:t>To fully comply with the requirements of the Operations Manual.</w:t>
      </w:r>
    </w:p>
    <w:p w14:paraId="143048FA" w14:textId="77777777" w:rsid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learn all roles within the facility and follow the Company’s interchangeable business model ensuring that all roles are covered at all times.</w:t>
      </w:r>
    </w:p>
    <w:p w14:paraId="6BC2B980" w14:textId="44ACDFAB"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meaningful community engagement activities throughout the year</w:t>
      </w:r>
    </w:p>
    <w:p w14:paraId="28535B03" w14:textId="14744045"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driving memorial and burial initiatives with community events and FD/Celebrant engagement</w:t>
      </w:r>
    </w:p>
    <w:p w14:paraId="7C693928" w14:textId="5C91B347"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Take an equal part in weekend rota for services and during busy cremation times.</w:t>
      </w:r>
    </w:p>
    <w:p w14:paraId="1B6C634F" w14:textId="77777777" w:rsidR="00354905" w:rsidRDefault="00354905" w:rsidP="00354905"/>
    <w:p w14:paraId="282A81ED" w14:textId="77777777" w:rsidR="00354905" w:rsidRDefault="00354905" w:rsidP="00354905">
      <w:pPr>
        <w:pStyle w:val="Heading2"/>
      </w:pPr>
      <w:r>
        <w:t>Responsibilities for Business Growth</w:t>
      </w:r>
    </w:p>
    <w:p w14:paraId="01C72BBB"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behave always as an ambassador for the Company</w:t>
      </w:r>
    </w:p>
    <w:p w14:paraId="50E5551D"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create revenue via a proactive sales approach, and to safeguard revenues through efficient credit control.</w:t>
      </w:r>
    </w:p>
    <w:p w14:paraId="08FF0B83"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meet the periodic sales budgets.</w:t>
      </w:r>
    </w:p>
    <w:p w14:paraId="2D3DFE33" w14:textId="77777777" w:rsidR="00354905" w:rsidRDefault="00354905" w:rsidP="00354905">
      <w:pPr>
        <w:pStyle w:val="Heading2"/>
      </w:pPr>
    </w:p>
    <w:p w14:paraId="5499AD06" w14:textId="1A1EDE2C" w:rsidR="00354905" w:rsidRDefault="00354905" w:rsidP="00354905">
      <w:pPr>
        <w:pStyle w:val="Heading2"/>
      </w:pPr>
      <w:r>
        <w:t>Key Competencies</w:t>
      </w:r>
    </w:p>
    <w:p w14:paraId="268FB39F" w14:textId="77777777" w:rsidR="00354905" w:rsidRDefault="00354905" w:rsidP="00354905">
      <w:pPr>
        <w:pStyle w:val="ListParagraph"/>
        <w:numPr>
          <w:ilvl w:val="0"/>
          <w:numId w:val="39"/>
        </w:numPr>
      </w:pPr>
      <w:r>
        <w:t>Client focus</w:t>
      </w:r>
    </w:p>
    <w:p w14:paraId="71EA9893" w14:textId="77777777" w:rsidR="00354905" w:rsidRDefault="00354905" w:rsidP="00354905">
      <w:pPr>
        <w:pStyle w:val="ListParagraph"/>
        <w:numPr>
          <w:ilvl w:val="0"/>
          <w:numId w:val="39"/>
        </w:numPr>
      </w:pPr>
      <w:r>
        <w:t>Good communication skills</w:t>
      </w:r>
    </w:p>
    <w:p w14:paraId="4FEC39FC" w14:textId="77777777" w:rsidR="00354905" w:rsidRDefault="00354905" w:rsidP="00354905">
      <w:pPr>
        <w:pStyle w:val="ListParagraph"/>
        <w:numPr>
          <w:ilvl w:val="0"/>
          <w:numId w:val="39"/>
        </w:numPr>
      </w:pPr>
      <w:r>
        <w:t>Attention to detail/exceptional accuracy in data entry</w:t>
      </w:r>
    </w:p>
    <w:p w14:paraId="347958AE" w14:textId="77777777" w:rsidR="00354905" w:rsidRDefault="00354905" w:rsidP="00354905">
      <w:pPr>
        <w:pStyle w:val="ListParagraph"/>
        <w:numPr>
          <w:ilvl w:val="0"/>
          <w:numId w:val="39"/>
        </w:numPr>
      </w:pPr>
      <w:r>
        <w:t>Self-management</w:t>
      </w:r>
    </w:p>
    <w:p w14:paraId="2E4BE6C6" w14:textId="77777777" w:rsidR="00354905" w:rsidRDefault="00354905" w:rsidP="00354905">
      <w:pPr>
        <w:pStyle w:val="ListParagraph"/>
        <w:numPr>
          <w:ilvl w:val="0"/>
          <w:numId w:val="39"/>
        </w:numPr>
      </w:pPr>
      <w:r>
        <w:t>Team working</w:t>
      </w:r>
    </w:p>
    <w:p w14:paraId="30E1126C" w14:textId="77777777" w:rsidR="00354905" w:rsidRDefault="00354905" w:rsidP="00354905">
      <w:pPr>
        <w:pStyle w:val="ListParagraph"/>
        <w:numPr>
          <w:ilvl w:val="0"/>
          <w:numId w:val="39"/>
        </w:numPr>
      </w:pPr>
      <w:r>
        <w:t>Achievement focus</w:t>
      </w:r>
    </w:p>
    <w:p w14:paraId="458C8091" w14:textId="77777777" w:rsidR="00354905" w:rsidRDefault="00354905" w:rsidP="00354905">
      <w:pPr>
        <w:pStyle w:val="ListParagraph"/>
        <w:numPr>
          <w:ilvl w:val="0"/>
          <w:numId w:val="39"/>
        </w:numPr>
      </w:pPr>
      <w:r>
        <w:t>Adaptability</w:t>
      </w:r>
    </w:p>
    <w:p w14:paraId="3A2D1185" w14:textId="77777777" w:rsidR="00354905" w:rsidRDefault="00354905" w:rsidP="00354905">
      <w:pPr>
        <w:pStyle w:val="ListParagraph"/>
        <w:numPr>
          <w:ilvl w:val="0"/>
          <w:numId w:val="39"/>
        </w:numPr>
      </w:pPr>
      <w:r>
        <w:t>Problem solving</w:t>
      </w:r>
    </w:p>
    <w:p w14:paraId="6E05E2CC" w14:textId="77777777" w:rsidR="00354905" w:rsidRDefault="00354905" w:rsidP="00354905">
      <w:pPr>
        <w:pStyle w:val="ListParagraph"/>
        <w:numPr>
          <w:ilvl w:val="0"/>
          <w:numId w:val="39"/>
        </w:numPr>
      </w:pPr>
      <w:r>
        <w:t>Integrity, sensitivity and commitment</w:t>
      </w:r>
    </w:p>
    <w:p w14:paraId="72DA90E3" w14:textId="77777777" w:rsidR="00354905" w:rsidRDefault="00354905" w:rsidP="00354905">
      <w:pPr>
        <w:pStyle w:val="Heading2"/>
      </w:pPr>
    </w:p>
    <w:p w14:paraId="45F53A24" w14:textId="77777777" w:rsidR="00354905" w:rsidRDefault="00354905" w:rsidP="00354905">
      <w:pPr>
        <w:pStyle w:val="Heading2"/>
      </w:pPr>
      <w:r>
        <w:t>Person Specification</w:t>
      </w:r>
    </w:p>
    <w:p w14:paraId="6BC463A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A minimum of 3 years business administration experience </w:t>
      </w:r>
    </w:p>
    <w:p w14:paraId="682FB8B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High level of IT skills to include Microsoft Excel and Word. </w:t>
      </w:r>
    </w:p>
    <w:p w14:paraId="09CDFD0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Any IT experience working with bespoke administrative systems</w:t>
      </w:r>
    </w:p>
    <w:p w14:paraId="3E71BAE2"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Accounting or book-keeping experience</w:t>
      </w:r>
    </w:p>
    <w:p w14:paraId="2C1B3DC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Committed to the provision of excellent service</w:t>
      </w:r>
    </w:p>
    <w:p w14:paraId="2C1EC92D"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Good numeric and literacy skills</w:t>
      </w:r>
    </w:p>
    <w:p w14:paraId="341885CF" w14:textId="77777777" w:rsid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At least average reasoning ability</w:t>
      </w:r>
    </w:p>
    <w:p w14:paraId="686A4BCD" w14:textId="77777777" w:rsidR="00680D1A" w:rsidRPr="00354905" w:rsidRDefault="00680D1A" w:rsidP="00680D1A">
      <w:pPr>
        <w:pStyle w:val="ListParagraph"/>
        <w:spacing w:after="0" w:line="240" w:lineRule="auto"/>
        <w:rPr>
          <w:rFonts w:ascii="Calibri" w:eastAsia="Times New Roman" w:hAnsi="Calibri" w:cs="Calibri"/>
        </w:rPr>
      </w:pPr>
    </w:p>
    <w:p w14:paraId="01AD4240" w14:textId="77777777" w:rsidR="00680D1A" w:rsidRPr="00144FCB" w:rsidRDefault="00680D1A" w:rsidP="00680D1A">
      <w:pPr>
        <w:pStyle w:val="Heading2"/>
      </w:pPr>
      <w:r w:rsidRPr="00144FCB">
        <w:t>Benefits Offered</w:t>
      </w:r>
    </w:p>
    <w:p w14:paraId="6ED335D0" w14:textId="77777777" w:rsidR="00680D1A" w:rsidRPr="00144FCB" w:rsidRDefault="00680D1A" w:rsidP="00680D1A">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7C45EFB" w14:textId="77777777" w:rsidR="00680D1A" w:rsidRPr="00144FCB" w:rsidRDefault="00680D1A" w:rsidP="00680D1A">
      <w:pPr>
        <w:pStyle w:val="ListParagraph"/>
      </w:pPr>
    </w:p>
    <w:p w14:paraId="037C9BAE" w14:textId="77777777" w:rsidR="00680D1A" w:rsidRPr="006846A3" w:rsidRDefault="00680D1A" w:rsidP="00680D1A">
      <w:pPr>
        <w:pStyle w:val="ListParagraph"/>
        <w:numPr>
          <w:ilvl w:val="0"/>
          <w:numId w:val="44"/>
        </w:numPr>
        <w:ind w:left="709" w:hanging="283"/>
      </w:pPr>
      <w:r>
        <w:t>25 days holiday per year plus public holidays</w:t>
      </w:r>
    </w:p>
    <w:p w14:paraId="5E6D032E" w14:textId="77777777" w:rsidR="00680D1A" w:rsidRDefault="00680D1A" w:rsidP="00680D1A">
      <w:pPr>
        <w:pStyle w:val="ListParagraph"/>
        <w:numPr>
          <w:ilvl w:val="0"/>
          <w:numId w:val="44"/>
        </w:numPr>
        <w:ind w:left="709" w:hanging="283"/>
      </w:pPr>
      <w:r>
        <w:t xml:space="preserve">Death in Service Benefit - 4 x salary </w:t>
      </w:r>
    </w:p>
    <w:p w14:paraId="171FD28E" w14:textId="77777777" w:rsidR="00680D1A" w:rsidRDefault="00680D1A" w:rsidP="00680D1A">
      <w:pPr>
        <w:pStyle w:val="ListParagraph"/>
        <w:numPr>
          <w:ilvl w:val="0"/>
          <w:numId w:val="44"/>
        </w:numPr>
        <w:ind w:left="709" w:hanging="283"/>
      </w:pPr>
      <w:r>
        <w:t>Company pension 3% employers contribution, 5% employees contribution</w:t>
      </w:r>
    </w:p>
    <w:p w14:paraId="3ADD5911" w14:textId="77777777" w:rsidR="00680D1A" w:rsidRPr="00144FCB" w:rsidRDefault="00680D1A" w:rsidP="00680D1A">
      <w:pPr>
        <w:pStyle w:val="ListParagraph"/>
        <w:numPr>
          <w:ilvl w:val="0"/>
          <w:numId w:val="44"/>
        </w:numPr>
        <w:ind w:left="709" w:hanging="283"/>
      </w:pPr>
      <w:r>
        <w:t>Employee assistance programme</w:t>
      </w:r>
      <w:r w:rsidRPr="00144FCB">
        <w:t xml:space="preserve"> Health Cash Plan</w:t>
      </w:r>
    </w:p>
    <w:p w14:paraId="58AEC5F4" w14:textId="77777777" w:rsidR="00680D1A" w:rsidRPr="00144FCB" w:rsidRDefault="00680D1A" w:rsidP="00680D1A">
      <w:pPr>
        <w:pStyle w:val="ListParagraph"/>
        <w:numPr>
          <w:ilvl w:val="0"/>
          <w:numId w:val="44"/>
        </w:numPr>
        <w:ind w:left="709" w:hanging="283"/>
      </w:pPr>
      <w:r w:rsidRPr="00144FCB">
        <w:t>Discretionary bonus</w:t>
      </w:r>
      <w:r>
        <w:t xml:space="preserve"> scheme</w:t>
      </w:r>
    </w:p>
    <w:p w14:paraId="43ED073E" w14:textId="77777777" w:rsidR="00680D1A" w:rsidRDefault="00680D1A" w:rsidP="00680D1A">
      <w:pPr>
        <w:pStyle w:val="ListParagraph"/>
        <w:numPr>
          <w:ilvl w:val="0"/>
          <w:numId w:val="44"/>
        </w:numPr>
        <w:ind w:left="709" w:hanging="283"/>
      </w:pPr>
      <w:r w:rsidRPr="00144FCB">
        <w:t>Employee Referral Bonus Program</w:t>
      </w:r>
    </w:p>
    <w:p w14:paraId="773BBB0C" w14:textId="77777777" w:rsidR="00680D1A" w:rsidRPr="00DF14E7" w:rsidRDefault="00680D1A" w:rsidP="00680D1A">
      <w:pPr>
        <w:pStyle w:val="Heading1"/>
      </w:pPr>
      <w:r w:rsidRPr="00DF14E7">
        <w:lastRenderedPageBreak/>
        <w:t>Equal Opportunities Statement</w:t>
      </w:r>
    </w:p>
    <w:p w14:paraId="4983C048" w14:textId="77777777" w:rsidR="00680D1A" w:rsidRPr="00DF14E7" w:rsidRDefault="00680D1A" w:rsidP="00680D1A">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5E746CFC" w14:textId="77777777" w:rsidR="00680D1A" w:rsidRPr="00DF14E7" w:rsidRDefault="00680D1A" w:rsidP="00680D1A">
      <w:pPr>
        <w:suppressAutoHyphens/>
        <w:autoSpaceDN w:val="0"/>
        <w:spacing w:after="0" w:line="240" w:lineRule="auto"/>
        <w:jc w:val="both"/>
        <w:textAlignment w:val="baseline"/>
        <w:rPr>
          <w:rFonts w:cstheme="minorHAnsi"/>
        </w:rPr>
      </w:pPr>
    </w:p>
    <w:p w14:paraId="3385EFCA" w14:textId="77777777" w:rsidR="00680D1A" w:rsidRPr="00DF14E7" w:rsidRDefault="00680D1A" w:rsidP="00680D1A">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2BD23476" w14:textId="77777777" w:rsidR="00354905" w:rsidRDefault="00354905" w:rsidP="00354905"/>
    <w:sectPr w:rsidR="00354905"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1CEB" w14:textId="77777777" w:rsidR="00A23086" w:rsidRDefault="00A23086" w:rsidP="008060E6">
      <w:pPr>
        <w:spacing w:after="0" w:line="240" w:lineRule="auto"/>
      </w:pPr>
      <w:r>
        <w:separator/>
      </w:r>
    </w:p>
  </w:endnote>
  <w:endnote w:type="continuationSeparator" w:id="0">
    <w:p w14:paraId="36D1144D" w14:textId="77777777" w:rsidR="00A23086" w:rsidRDefault="00A23086"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AF5A" w14:textId="77777777" w:rsidR="00A23086" w:rsidRDefault="00A23086" w:rsidP="008060E6">
      <w:pPr>
        <w:spacing w:after="0" w:line="240" w:lineRule="auto"/>
      </w:pPr>
      <w:r>
        <w:separator/>
      </w:r>
    </w:p>
  </w:footnote>
  <w:footnote w:type="continuationSeparator" w:id="0">
    <w:p w14:paraId="3DD18B51" w14:textId="77777777" w:rsidR="00A23086" w:rsidRDefault="00A23086"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149712" o:spid="_x0000_i1025" type="#_x0000_t75" style="width:159pt;height:172.2pt;visibility:visible;mso-wrap-style:square" o:bullet="t">
        <v:imagedata r:id="rId1" o:title=""/>
      </v:shape>
    </w:pict>
  </w:numPicBullet>
  <w:numPicBullet w:numPicBulletId="1">
    <w:pict>
      <v:shape id="Picture 2" o:spid="_x0000_i1026" type="#_x0000_t75" style="width:115.8pt;height:124.2pt;visibility:visible;mso-wrap-style:square" o:bullet="t">
        <v:imagedata r:id="rId2" o:title="DOVE_BLU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25DB"/>
    <w:multiLevelType w:val="hybridMultilevel"/>
    <w:tmpl w:val="5A56119C"/>
    <w:lvl w:ilvl="0" w:tplc="D0141058">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44FE4"/>
    <w:multiLevelType w:val="hybridMultilevel"/>
    <w:tmpl w:val="42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22440"/>
    <w:multiLevelType w:val="hybridMultilevel"/>
    <w:tmpl w:val="A3DEFCC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38C3"/>
    <w:multiLevelType w:val="hybridMultilevel"/>
    <w:tmpl w:val="B3C0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0AA2"/>
    <w:multiLevelType w:val="hybridMultilevel"/>
    <w:tmpl w:val="D146F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36A8A"/>
    <w:multiLevelType w:val="hybridMultilevel"/>
    <w:tmpl w:val="698C86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1174"/>
    <w:multiLevelType w:val="hybridMultilevel"/>
    <w:tmpl w:val="690C4C52"/>
    <w:lvl w:ilvl="0" w:tplc="D014105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32009"/>
    <w:multiLevelType w:val="hybridMultilevel"/>
    <w:tmpl w:val="4EB6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23990"/>
    <w:multiLevelType w:val="hybridMultilevel"/>
    <w:tmpl w:val="0CE28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F71910"/>
    <w:multiLevelType w:val="hybridMultilevel"/>
    <w:tmpl w:val="735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C5CAA"/>
    <w:multiLevelType w:val="hybridMultilevel"/>
    <w:tmpl w:val="8892CF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37228"/>
    <w:multiLevelType w:val="hybridMultilevel"/>
    <w:tmpl w:val="5A5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10"/>
  </w:num>
  <w:num w:numId="2" w16cid:durableId="1662922989">
    <w:abstractNumId w:val="41"/>
  </w:num>
  <w:num w:numId="3" w16cid:durableId="1531719156">
    <w:abstractNumId w:val="24"/>
  </w:num>
  <w:num w:numId="4" w16cid:durableId="845900383">
    <w:abstractNumId w:val="27"/>
  </w:num>
  <w:num w:numId="5" w16cid:durableId="1477337513">
    <w:abstractNumId w:val="21"/>
  </w:num>
  <w:num w:numId="6" w16cid:durableId="16394436">
    <w:abstractNumId w:val="23"/>
  </w:num>
  <w:num w:numId="7" w16cid:durableId="1694189642">
    <w:abstractNumId w:val="34"/>
  </w:num>
  <w:num w:numId="8" w16cid:durableId="1190025479">
    <w:abstractNumId w:val="14"/>
  </w:num>
  <w:num w:numId="9" w16cid:durableId="1151294793">
    <w:abstractNumId w:val="30"/>
  </w:num>
  <w:num w:numId="10" w16cid:durableId="1513181128">
    <w:abstractNumId w:val="7"/>
  </w:num>
  <w:num w:numId="11" w16cid:durableId="541484304">
    <w:abstractNumId w:val="11"/>
  </w:num>
  <w:num w:numId="12" w16cid:durableId="1023551534">
    <w:abstractNumId w:val="6"/>
  </w:num>
  <w:num w:numId="13" w16cid:durableId="797065980">
    <w:abstractNumId w:val="38"/>
  </w:num>
  <w:num w:numId="14" w16cid:durableId="1550456646">
    <w:abstractNumId w:val="0"/>
  </w:num>
  <w:num w:numId="15" w16cid:durableId="573782403">
    <w:abstractNumId w:val="8"/>
  </w:num>
  <w:num w:numId="16" w16cid:durableId="2050060611">
    <w:abstractNumId w:val="2"/>
  </w:num>
  <w:num w:numId="17" w16cid:durableId="61102512">
    <w:abstractNumId w:val="17"/>
  </w:num>
  <w:num w:numId="18" w16cid:durableId="278610096">
    <w:abstractNumId w:val="15"/>
  </w:num>
  <w:num w:numId="19" w16cid:durableId="125239701">
    <w:abstractNumId w:val="5"/>
  </w:num>
  <w:num w:numId="20" w16cid:durableId="329526511">
    <w:abstractNumId w:val="29"/>
  </w:num>
  <w:num w:numId="21" w16cid:durableId="1369183558">
    <w:abstractNumId w:val="13"/>
  </w:num>
  <w:num w:numId="22" w16cid:durableId="1821187085">
    <w:abstractNumId w:val="33"/>
  </w:num>
  <w:num w:numId="23" w16cid:durableId="609241403">
    <w:abstractNumId w:val="25"/>
  </w:num>
  <w:num w:numId="24" w16cid:durableId="743651648">
    <w:abstractNumId w:val="36"/>
  </w:num>
  <w:num w:numId="25" w16cid:durableId="506560362">
    <w:abstractNumId w:val="28"/>
  </w:num>
  <w:num w:numId="26" w16cid:durableId="1979335654">
    <w:abstractNumId w:val="39"/>
  </w:num>
  <w:num w:numId="27" w16cid:durableId="1146125274">
    <w:abstractNumId w:val="31"/>
  </w:num>
  <w:num w:numId="28" w16cid:durableId="1365980847">
    <w:abstractNumId w:val="20"/>
  </w:num>
  <w:num w:numId="29" w16cid:durableId="325478636">
    <w:abstractNumId w:val="32"/>
  </w:num>
  <w:num w:numId="30" w16cid:durableId="2135638239">
    <w:abstractNumId w:val="22"/>
  </w:num>
  <w:num w:numId="31" w16cid:durableId="627666953">
    <w:abstractNumId w:val="9"/>
  </w:num>
  <w:num w:numId="32" w16cid:durableId="214439384">
    <w:abstractNumId w:val="9"/>
  </w:num>
  <w:num w:numId="33" w16cid:durableId="588930809">
    <w:abstractNumId w:val="40"/>
  </w:num>
  <w:num w:numId="34" w16cid:durableId="650981046">
    <w:abstractNumId w:val="19"/>
  </w:num>
  <w:num w:numId="35" w16cid:durableId="1306424215">
    <w:abstractNumId w:val="18"/>
  </w:num>
  <w:num w:numId="36" w16cid:durableId="253982064">
    <w:abstractNumId w:val="1"/>
  </w:num>
  <w:num w:numId="37" w16cid:durableId="1040738734">
    <w:abstractNumId w:val="42"/>
  </w:num>
  <w:num w:numId="38" w16cid:durableId="927999842">
    <w:abstractNumId w:val="3"/>
  </w:num>
  <w:num w:numId="39" w16cid:durableId="1009451374">
    <w:abstractNumId w:val="37"/>
  </w:num>
  <w:num w:numId="40" w16cid:durableId="2132168920">
    <w:abstractNumId w:val="16"/>
  </w:num>
  <w:num w:numId="41" w16cid:durableId="358239280">
    <w:abstractNumId w:val="35"/>
  </w:num>
  <w:num w:numId="42" w16cid:durableId="168764710">
    <w:abstractNumId w:val="12"/>
  </w:num>
  <w:num w:numId="43" w16cid:durableId="1590693310">
    <w:abstractNumId w:val="4"/>
  </w:num>
  <w:num w:numId="44" w16cid:durableId="379745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87CCC"/>
    <w:rsid w:val="00094A2D"/>
    <w:rsid w:val="000E33A4"/>
    <w:rsid w:val="000E43F4"/>
    <w:rsid w:val="00160F1C"/>
    <w:rsid w:val="00167089"/>
    <w:rsid w:val="00174F73"/>
    <w:rsid w:val="001A07D6"/>
    <w:rsid w:val="001B5966"/>
    <w:rsid w:val="001E172C"/>
    <w:rsid w:val="001F0943"/>
    <w:rsid w:val="00206C1A"/>
    <w:rsid w:val="0021117E"/>
    <w:rsid w:val="00224266"/>
    <w:rsid w:val="0025004A"/>
    <w:rsid w:val="00251247"/>
    <w:rsid w:val="00271A75"/>
    <w:rsid w:val="002B1CB8"/>
    <w:rsid w:val="002C1F8D"/>
    <w:rsid w:val="002C4554"/>
    <w:rsid w:val="002C6266"/>
    <w:rsid w:val="002D1E63"/>
    <w:rsid w:val="002E0AC6"/>
    <w:rsid w:val="00346B12"/>
    <w:rsid w:val="00354905"/>
    <w:rsid w:val="00362FFF"/>
    <w:rsid w:val="003A4CB9"/>
    <w:rsid w:val="003B2103"/>
    <w:rsid w:val="003D7F2C"/>
    <w:rsid w:val="00421C4F"/>
    <w:rsid w:val="00426CB1"/>
    <w:rsid w:val="004415BD"/>
    <w:rsid w:val="00463E11"/>
    <w:rsid w:val="0047211C"/>
    <w:rsid w:val="004E0D77"/>
    <w:rsid w:val="00500835"/>
    <w:rsid w:val="0052079D"/>
    <w:rsid w:val="00525529"/>
    <w:rsid w:val="00563E11"/>
    <w:rsid w:val="0059538B"/>
    <w:rsid w:val="005C7ECE"/>
    <w:rsid w:val="005F1C9C"/>
    <w:rsid w:val="00623E67"/>
    <w:rsid w:val="00625789"/>
    <w:rsid w:val="00643E94"/>
    <w:rsid w:val="00662700"/>
    <w:rsid w:val="00680D1A"/>
    <w:rsid w:val="006913A6"/>
    <w:rsid w:val="006A3477"/>
    <w:rsid w:val="006D4203"/>
    <w:rsid w:val="006E23AC"/>
    <w:rsid w:val="006F616E"/>
    <w:rsid w:val="007368B3"/>
    <w:rsid w:val="007463BC"/>
    <w:rsid w:val="00765723"/>
    <w:rsid w:val="00767971"/>
    <w:rsid w:val="0077272A"/>
    <w:rsid w:val="007A18A1"/>
    <w:rsid w:val="007C1CE3"/>
    <w:rsid w:val="007C2942"/>
    <w:rsid w:val="007C7AEF"/>
    <w:rsid w:val="007C7E09"/>
    <w:rsid w:val="007D6E8C"/>
    <w:rsid w:val="00801C66"/>
    <w:rsid w:val="008060E6"/>
    <w:rsid w:val="00810A42"/>
    <w:rsid w:val="008247F8"/>
    <w:rsid w:val="00836EF8"/>
    <w:rsid w:val="0084740D"/>
    <w:rsid w:val="0087388D"/>
    <w:rsid w:val="00873FA2"/>
    <w:rsid w:val="008869EC"/>
    <w:rsid w:val="00886AB5"/>
    <w:rsid w:val="00895357"/>
    <w:rsid w:val="008B0136"/>
    <w:rsid w:val="008D1A02"/>
    <w:rsid w:val="008D2E3C"/>
    <w:rsid w:val="008E39E6"/>
    <w:rsid w:val="008F5F5B"/>
    <w:rsid w:val="008F7C08"/>
    <w:rsid w:val="009000B0"/>
    <w:rsid w:val="00903717"/>
    <w:rsid w:val="009229A3"/>
    <w:rsid w:val="0095038A"/>
    <w:rsid w:val="00974EA9"/>
    <w:rsid w:val="00976297"/>
    <w:rsid w:val="009A2A32"/>
    <w:rsid w:val="00A137EE"/>
    <w:rsid w:val="00A13BD9"/>
    <w:rsid w:val="00A23086"/>
    <w:rsid w:val="00A26F74"/>
    <w:rsid w:val="00A65D97"/>
    <w:rsid w:val="00A9693F"/>
    <w:rsid w:val="00AC7379"/>
    <w:rsid w:val="00AE4E66"/>
    <w:rsid w:val="00AF5659"/>
    <w:rsid w:val="00B30702"/>
    <w:rsid w:val="00B601F9"/>
    <w:rsid w:val="00B70D48"/>
    <w:rsid w:val="00BA367A"/>
    <w:rsid w:val="00BB037F"/>
    <w:rsid w:val="00BC088B"/>
    <w:rsid w:val="00BC1B29"/>
    <w:rsid w:val="00BD23C5"/>
    <w:rsid w:val="00BE4E97"/>
    <w:rsid w:val="00C22EFA"/>
    <w:rsid w:val="00C232CF"/>
    <w:rsid w:val="00C648A6"/>
    <w:rsid w:val="00C946F1"/>
    <w:rsid w:val="00CE0E5A"/>
    <w:rsid w:val="00CE76AB"/>
    <w:rsid w:val="00D04D21"/>
    <w:rsid w:val="00D1484C"/>
    <w:rsid w:val="00D30D29"/>
    <w:rsid w:val="00D74C1A"/>
    <w:rsid w:val="00D76590"/>
    <w:rsid w:val="00DA6077"/>
    <w:rsid w:val="00DC6D1A"/>
    <w:rsid w:val="00DD182F"/>
    <w:rsid w:val="00E15C2E"/>
    <w:rsid w:val="00E23DB7"/>
    <w:rsid w:val="00E57A7B"/>
    <w:rsid w:val="00E6415D"/>
    <w:rsid w:val="00E7119A"/>
    <w:rsid w:val="00E9335E"/>
    <w:rsid w:val="00EA3CF1"/>
    <w:rsid w:val="00EB59CB"/>
    <w:rsid w:val="00EC0AB5"/>
    <w:rsid w:val="00EF05BE"/>
    <w:rsid w:val="00EF28B1"/>
    <w:rsid w:val="00F21EE4"/>
    <w:rsid w:val="00F37A8F"/>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2.xml><?xml version="1.0" encoding="utf-8"?>
<ds:datastoreItem xmlns:ds="http://schemas.openxmlformats.org/officeDocument/2006/customXml" ds:itemID="{0074325D-DF5D-4FE5-A2AA-7C1D221B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4.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3</cp:revision>
  <cp:lastPrinted>2026-03-30T09:59:00Z</cp:lastPrinted>
  <dcterms:created xsi:type="dcterms:W3CDTF">2026-06-22T12:05:00Z</dcterms:created>
  <dcterms:modified xsi:type="dcterms:W3CDTF">2026-06-22T12:28:00Z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